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35" w:rsidRDefault="00D77D35" w:rsidP="00BE483A">
      <w:pPr>
        <w:pStyle w:val="Heading1"/>
      </w:pPr>
      <w:r>
        <w:t>*Note</w:t>
      </w:r>
    </w:p>
    <w:p w:rsidR="00D77D35" w:rsidRDefault="00D77D35" w:rsidP="00D77D35"/>
    <w:p w:rsidR="00D77D35" w:rsidRDefault="00D77D35" w:rsidP="00D77D35">
      <w:r>
        <w:t xml:space="preserve">This is the beginning of a strategy map for the 2016 China topic. </w:t>
      </w:r>
      <w:r w:rsidR="006E1A64">
        <w:t xml:space="preserve">There are different ways to conceptualize the </w:t>
      </w:r>
    </w:p>
    <w:p w:rsidR="00D77D35" w:rsidRPr="00D77D35" w:rsidRDefault="00D77D35" w:rsidP="00D77D35"/>
    <w:p w:rsidR="00E42E4C" w:rsidRDefault="00BE483A" w:rsidP="00BE483A">
      <w:pPr>
        <w:pStyle w:val="Heading1"/>
      </w:pPr>
      <w:r>
        <w:lastRenderedPageBreak/>
        <w:t>“Policy”</w:t>
      </w:r>
    </w:p>
    <w:p w:rsidR="006E1A64" w:rsidRDefault="006E1A64" w:rsidP="006E1A64"/>
    <w:p w:rsidR="006E1A64" w:rsidRDefault="006E1A64" w:rsidP="006E1A64">
      <w:r>
        <w:t xml:space="preserve">Put arguments that apply to all “policy” </w:t>
      </w:r>
      <w:proofErr w:type="spellStart"/>
      <w:r>
        <w:t>affs</w:t>
      </w:r>
      <w:proofErr w:type="spellEnd"/>
      <w:r>
        <w:t xml:space="preserve"> here.</w:t>
      </w:r>
    </w:p>
    <w:p w:rsidR="006E1A64" w:rsidRPr="006E1A64" w:rsidRDefault="006E1A64" w:rsidP="006E1A64"/>
    <w:p w:rsidR="001665FA" w:rsidRDefault="001665FA" w:rsidP="001665FA">
      <w:pPr>
        <w:pStyle w:val="Heading2"/>
      </w:pPr>
      <w:r>
        <w:lastRenderedPageBreak/>
        <w:t>Diplomatic — Conflicts/Hotspots</w:t>
      </w:r>
    </w:p>
    <w:p w:rsidR="006E1A64" w:rsidRDefault="006E1A64" w:rsidP="006E1A64"/>
    <w:p w:rsidR="006E1A64" w:rsidRDefault="006E1A64" w:rsidP="006E1A64">
      <w:r>
        <w:t xml:space="preserve">Put arguments that apply to all “Diplomatic — Conflicts/Hotspots” </w:t>
      </w:r>
      <w:proofErr w:type="spellStart"/>
      <w:r>
        <w:t>affs</w:t>
      </w:r>
      <w:proofErr w:type="spellEnd"/>
      <w:r>
        <w:t xml:space="preserve"> here.</w:t>
      </w:r>
    </w:p>
    <w:p w:rsidR="006E1A64" w:rsidRPr="006E1A64" w:rsidRDefault="006E1A64" w:rsidP="006E1A64"/>
    <w:p w:rsidR="001665FA" w:rsidRDefault="001665FA" w:rsidP="001665FA">
      <w:pPr>
        <w:pStyle w:val="Heading3"/>
      </w:pPr>
      <w:r>
        <w:lastRenderedPageBreak/>
        <w:t>Taiwan</w:t>
      </w:r>
    </w:p>
    <w:p w:rsidR="006E1A64" w:rsidRDefault="006E1A64" w:rsidP="006E1A64"/>
    <w:p w:rsidR="006E1A64" w:rsidRDefault="006E1A64" w:rsidP="006E1A64">
      <w:r>
        <w:t xml:space="preserve">Put arguments that apply to all “Taiwan” </w:t>
      </w:r>
      <w:proofErr w:type="spellStart"/>
      <w:r>
        <w:t>affs</w:t>
      </w:r>
      <w:proofErr w:type="spellEnd"/>
      <w:r>
        <w:t xml:space="preserve"> here.</w:t>
      </w:r>
    </w:p>
    <w:p w:rsidR="006E1A64" w:rsidRDefault="006E1A64" w:rsidP="006E1A64"/>
    <w:p w:rsidR="006E1A64" w:rsidRDefault="006E1A64" w:rsidP="006E1A64">
      <w:pPr>
        <w:pStyle w:val="Heading4"/>
      </w:pPr>
      <w:r>
        <w:t>Grand Bargain</w:t>
      </w:r>
    </w:p>
    <w:p w:rsidR="006E1A64" w:rsidRDefault="006E1A64" w:rsidP="006E1A64"/>
    <w:p w:rsidR="006E1A64" w:rsidRDefault="006E1A64" w:rsidP="006E1A64">
      <w:r>
        <w:t xml:space="preserve">Put arguments that apply to </w:t>
      </w:r>
      <w:r w:rsidR="00032197">
        <w:t xml:space="preserve">“Grand Bargain” </w:t>
      </w:r>
      <w:proofErr w:type="spellStart"/>
      <w:r w:rsidR="00032197">
        <w:t>affs</w:t>
      </w:r>
      <w:proofErr w:type="spellEnd"/>
      <w:r w:rsidR="00032197">
        <w:t xml:space="preserve"> here.</w:t>
      </w:r>
    </w:p>
    <w:p w:rsidR="006E1A64" w:rsidRDefault="006E1A64" w:rsidP="006E1A64">
      <w:pPr>
        <w:pStyle w:val="Heading4"/>
      </w:pPr>
      <w:r>
        <w:t>End Arms Sales</w:t>
      </w:r>
    </w:p>
    <w:p w:rsidR="006E1A64" w:rsidRDefault="006E1A64" w:rsidP="006E1A64"/>
    <w:p w:rsidR="006E1A64" w:rsidRPr="006E1A64" w:rsidRDefault="00032197" w:rsidP="006E1A64">
      <w:r>
        <w:t xml:space="preserve">Put arguments that apply to “End Arms Sales” </w:t>
      </w:r>
      <w:proofErr w:type="spellStart"/>
      <w:r>
        <w:t>affs</w:t>
      </w:r>
      <w:proofErr w:type="spellEnd"/>
      <w:r>
        <w:t xml:space="preserve"> here. </w:t>
      </w:r>
      <w:bookmarkStart w:id="0" w:name="_GoBack"/>
      <w:bookmarkEnd w:id="0"/>
    </w:p>
    <w:p w:rsidR="006E1A64" w:rsidRPr="006E1A64" w:rsidRDefault="006E1A64" w:rsidP="006E1A64"/>
    <w:p w:rsidR="001665FA" w:rsidRDefault="001665FA" w:rsidP="001665FA">
      <w:pPr>
        <w:pStyle w:val="Heading3"/>
      </w:pPr>
      <w:r>
        <w:lastRenderedPageBreak/>
        <w:t>ECS</w:t>
      </w:r>
    </w:p>
    <w:p w:rsidR="001665FA" w:rsidRDefault="001665FA" w:rsidP="001665FA">
      <w:pPr>
        <w:pStyle w:val="Heading3"/>
      </w:pPr>
      <w:r>
        <w:lastRenderedPageBreak/>
        <w:t>SCS</w:t>
      </w:r>
    </w:p>
    <w:p w:rsidR="001665FA" w:rsidRDefault="001665FA" w:rsidP="001665FA">
      <w:pPr>
        <w:pStyle w:val="Heading3"/>
      </w:pPr>
      <w:r>
        <w:lastRenderedPageBreak/>
        <w:t>North Korea</w:t>
      </w:r>
    </w:p>
    <w:p w:rsidR="001665FA" w:rsidRPr="001665FA" w:rsidRDefault="001665FA" w:rsidP="001665FA"/>
    <w:p w:rsidR="001665FA" w:rsidRPr="001665FA" w:rsidRDefault="001665FA" w:rsidP="001665FA">
      <w:pPr>
        <w:pStyle w:val="Heading2"/>
      </w:pPr>
      <w:r>
        <w:lastRenderedPageBreak/>
        <w:t>Diplomatic — Cooperate On Something</w:t>
      </w:r>
    </w:p>
    <w:p w:rsidR="001665FA" w:rsidRDefault="001665FA" w:rsidP="001665FA">
      <w:pPr>
        <w:pStyle w:val="Heading3"/>
      </w:pPr>
      <w:r>
        <w:lastRenderedPageBreak/>
        <w:t>Climate</w:t>
      </w:r>
    </w:p>
    <w:p w:rsidR="001665FA" w:rsidRDefault="001665FA" w:rsidP="001665FA">
      <w:pPr>
        <w:pStyle w:val="Heading3"/>
      </w:pPr>
      <w:r>
        <w:lastRenderedPageBreak/>
        <w:t>Space</w:t>
      </w:r>
    </w:p>
    <w:p w:rsidR="001665FA" w:rsidRDefault="00161989" w:rsidP="001665FA">
      <w:pPr>
        <w:pStyle w:val="Heading3"/>
      </w:pPr>
      <w:r>
        <w:lastRenderedPageBreak/>
        <w:t>Africa</w:t>
      </w:r>
    </w:p>
    <w:p w:rsidR="00161989" w:rsidRDefault="00161989" w:rsidP="00161989">
      <w:pPr>
        <w:pStyle w:val="Heading3"/>
      </w:pPr>
      <w:r>
        <w:lastRenderedPageBreak/>
        <w:t>Cybersecurity</w:t>
      </w:r>
    </w:p>
    <w:p w:rsidR="00161989" w:rsidRDefault="00161989" w:rsidP="00161989">
      <w:pPr>
        <w:pStyle w:val="Heading3"/>
      </w:pPr>
      <w:r>
        <w:lastRenderedPageBreak/>
        <w:t>Afghanistan/Pakistan</w:t>
      </w:r>
    </w:p>
    <w:p w:rsidR="00161989" w:rsidRDefault="00C94936" w:rsidP="00C94936">
      <w:pPr>
        <w:pStyle w:val="Heading3"/>
      </w:pPr>
      <w:r>
        <w:lastRenderedPageBreak/>
        <w:t>Arctic</w:t>
      </w:r>
    </w:p>
    <w:p w:rsidR="00C94936" w:rsidRDefault="00C94936" w:rsidP="00C94936"/>
    <w:p w:rsidR="00D13348" w:rsidRDefault="00D13348" w:rsidP="00D13348">
      <w:pPr>
        <w:pStyle w:val="Heading2"/>
      </w:pPr>
      <w:r>
        <w:lastRenderedPageBreak/>
        <w:t>Diplomatic — Mechanisms</w:t>
      </w:r>
    </w:p>
    <w:p w:rsidR="00D13348" w:rsidRDefault="00D13348" w:rsidP="00D13348">
      <w:pPr>
        <w:pStyle w:val="Heading3"/>
      </w:pPr>
      <w:r>
        <w:lastRenderedPageBreak/>
        <w:t>S&amp;ED</w:t>
      </w:r>
    </w:p>
    <w:p w:rsidR="00D13348" w:rsidRDefault="00D13348" w:rsidP="00D13348">
      <w:pPr>
        <w:pStyle w:val="Heading3"/>
      </w:pPr>
      <w:r>
        <w:lastRenderedPageBreak/>
        <w:t>Maritime Partnership</w:t>
      </w:r>
    </w:p>
    <w:p w:rsidR="00D13348" w:rsidRPr="00C94936" w:rsidRDefault="00D13348" w:rsidP="00D13348">
      <w:pPr>
        <w:pStyle w:val="Heading3"/>
      </w:pPr>
      <w:r>
        <w:lastRenderedPageBreak/>
        <w:t>Arms Control/Nuclear Dialogue</w:t>
      </w:r>
    </w:p>
    <w:p w:rsidR="001665FA" w:rsidRPr="001665FA" w:rsidRDefault="001665FA" w:rsidP="00161989"/>
    <w:p w:rsidR="001665FA" w:rsidRDefault="001665FA" w:rsidP="001665FA">
      <w:pPr>
        <w:pStyle w:val="Heading2"/>
      </w:pPr>
      <w:r>
        <w:lastRenderedPageBreak/>
        <w:t>Economic</w:t>
      </w:r>
      <w:r w:rsidR="00161989">
        <w:t>/Trade</w:t>
      </w:r>
    </w:p>
    <w:p w:rsidR="001665FA" w:rsidRDefault="00161989" w:rsidP="001665FA">
      <w:pPr>
        <w:pStyle w:val="Heading3"/>
      </w:pPr>
      <w:r>
        <w:lastRenderedPageBreak/>
        <w:t>BIT</w:t>
      </w:r>
    </w:p>
    <w:p w:rsidR="00161989" w:rsidRDefault="00161989" w:rsidP="00161989">
      <w:pPr>
        <w:pStyle w:val="Heading3"/>
      </w:pPr>
      <w:r>
        <w:lastRenderedPageBreak/>
        <w:t>TPP</w:t>
      </w:r>
    </w:p>
    <w:p w:rsidR="00161989" w:rsidRDefault="00161989" w:rsidP="00161989">
      <w:pPr>
        <w:pStyle w:val="Heading3"/>
      </w:pPr>
      <w:r>
        <w:lastRenderedPageBreak/>
        <w:t>AIIB</w:t>
      </w:r>
    </w:p>
    <w:p w:rsidR="00161989" w:rsidRPr="00161989" w:rsidRDefault="00161989" w:rsidP="00161989"/>
    <w:p w:rsidR="00BE483A" w:rsidRDefault="00BE483A" w:rsidP="00BE483A"/>
    <w:p w:rsidR="00BE483A" w:rsidRDefault="00BE483A" w:rsidP="00BE483A">
      <w:pPr>
        <w:pStyle w:val="Heading1"/>
      </w:pPr>
      <w:r>
        <w:lastRenderedPageBreak/>
        <w:t>“Non-Traditional”</w:t>
      </w:r>
    </w:p>
    <w:p w:rsidR="00BE483A" w:rsidRDefault="00791C91" w:rsidP="00BE483A">
      <w:pPr>
        <w:pStyle w:val="Heading2"/>
      </w:pPr>
      <w:proofErr w:type="spellStart"/>
      <w:r>
        <w:lastRenderedPageBreak/>
        <w:t>Neg</w:t>
      </w:r>
      <w:proofErr w:type="spellEnd"/>
      <w:r>
        <w:t xml:space="preserve"> K On </w:t>
      </w:r>
      <w:proofErr w:type="spellStart"/>
      <w:r>
        <w:t>Aff</w:t>
      </w:r>
      <w:proofErr w:type="spellEnd"/>
      <w:r>
        <w:t xml:space="preserve"> —</w:t>
      </w:r>
      <w:r w:rsidR="00BE483A">
        <w:t xml:space="preserve"> China</w:t>
      </w:r>
      <w:r>
        <w:t>-Related</w:t>
      </w:r>
    </w:p>
    <w:p w:rsidR="00791C91" w:rsidRDefault="00791C91" w:rsidP="00791C91">
      <w:pPr>
        <w:pStyle w:val="Heading3"/>
      </w:pPr>
      <w:r>
        <w:lastRenderedPageBreak/>
        <w:t>Knowing China/Pan</w:t>
      </w:r>
    </w:p>
    <w:p w:rsidR="00791C91" w:rsidRDefault="00791C91" w:rsidP="00791C91">
      <w:pPr>
        <w:pStyle w:val="Heading3"/>
      </w:pPr>
      <w:r>
        <w:lastRenderedPageBreak/>
        <w:t>Neoliberalism</w:t>
      </w:r>
    </w:p>
    <w:p w:rsidR="00791C91" w:rsidRDefault="00791C91" w:rsidP="00791C91">
      <w:pPr>
        <w:pStyle w:val="Heading3"/>
      </w:pPr>
      <w:r>
        <w:lastRenderedPageBreak/>
        <w:t xml:space="preserve">Security </w:t>
      </w:r>
    </w:p>
    <w:p w:rsidR="00791C91" w:rsidRDefault="00791C91" w:rsidP="00791C91"/>
    <w:p w:rsidR="00791C91" w:rsidRDefault="00791C91" w:rsidP="00791C91">
      <w:pPr>
        <w:pStyle w:val="Heading2"/>
      </w:pPr>
      <w:proofErr w:type="spellStart"/>
      <w:r>
        <w:lastRenderedPageBreak/>
        <w:t>Neg</w:t>
      </w:r>
      <w:proofErr w:type="spellEnd"/>
      <w:r>
        <w:t xml:space="preserve"> K On </w:t>
      </w:r>
      <w:proofErr w:type="spellStart"/>
      <w:r>
        <w:t>Aff</w:t>
      </w:r>
      <w:proofErr w:type="spellEnd"/>
      <w:r>
        <w:t xml:space="preserve"> — Not China-Related</w:t>
      </w:r>
    </w:p>
    <w:p w:rsidR="00791C91" w:rsidRDefault="00791C91" w:rsidP="00791C91">
      <w:pPr>
        <w:pStyle w:val="Heading3"/>
      </w:pPr>
      <w:proofErr w:type="spellStart"/>
      <w:r>
        <w:lastRenderedPageBreak/>
        <w:t>Afropessimism</w:t>
      </w:r>
      <w:proofErr w:type="spellEnd"/>
    </w:p>
    <w:p w:rsidR="00791C91" w:rsidRDefault="00791C91" w:rsidP="00791C91">
      <w:pPr>
        <w:pStyle w:val="Heading3"/>
      </w:pPr>
      <w:proofErr w:type="spellStart"/>
      <w:r>
        <w:lastRenderedPageBreak/>
        <w:t>Baudrillard</w:t>
      </w:r>
      <w:proofErr w:type="spellEnd"/>
    </w:p>
    <w:p w:rsidR="00791C91" w:rsidRDefault="00791C91" w:rsidP="00791C91">
      <w:pPr>
        <w:pStyle w:val="Heading3"/>
      </w:pPr>
      <w:proofErr w:type="spellStart"/>
      <w:r>
        <w:lastRenderedPageBreak/>
        <w:t>Bataille</w:t>
      </w:r>
      <w:proofErr w:type="spellEnd"/>
    </w:p>
    <w:p w:rsidR="00BE483A" w:rsidRDefault="00BE483A" w:rsidP="00BE483A"/>
    <w:p w:rsidR="0077064B" w:rsidRDefault="0077064B" w:rsidP="00BE483A">
      <w:pPr>
        <w:pStyle w:val="Heading2"/>
      </w:pPr>
      <w:r>
        <w:lastRenderedPageBreak/>
        <w:t>In The Direction Of China</w:t>
      </w:r>
    </w:p>
    <w:p w:rsidR="0077064B" w:rsidRDefault="0077064B" w:rsidP="0077064B">
      <w:pPr>
        <w:pStyle w:val="Heading3"/>
      </w:pPr>
      <w:r>
        <w:lastRenderedPageBreak/>
        <w:t>Afro Asia</w:t>
      </w:r>
    </w:p>
    <w:p w:rsidR="0077064B" w:rsidRDefault="0077064B" w:rsidP="0077064B">
      <w:pPr>
        <w:pStyle w:val="Heading3"/>
      </w:pPr>
      <w:r>
        <w:lastRenderedPageBreak/>
        <w:t>Opium Mourning</w:t>
      </w:r>
    </w:p>
    <w:p w:rsidR="004F6352" w:rsidRDefault="004F6352" w:rsidP="0077064B">
      <w:pPr>
        <w:pStyle w:val="Heading3"/>
      </w:pPr>
      <w:r>
        <w:lastRenderedPageBreak/>
        <w:t>Zambia</w:t>
      </w:r>
    </w:p>
    <w:p w:rsidR="00BE483A" w:rsidRPr="00BE483A" w:rsidRDefault="00791C91" w:rsidP="004F6352">
      <w:r>
        <w:t xml:space="preserve"> </w:t>
      </w:r>
    </w:p>
    <w:sectPr w:rsidR="00BE483A" w:rsidRPr="00BE483A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?"/>
    <w:docVar w:name="Team" w:val="Woodward Academy"/>
    <w:docVar w:name="VerbatimMac" w:val="True"/>
    <w:docVar w:name="VerbatimVersion" w:val="5.0"/>
  </w:docVars>
  <w:rsids>
    <w:rsidRoot w:val="00BE483A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2197"/>
    <w:rsid w:val="00035337"/>
    <w:rsid w:val="00052FB1"/>
    <w:rsid w:val="00054276"/>
    <w:rsid w:val="000547B1"/>
    <w:rsid w:val="0006091E"/>
    <w:rsid w:val="000638C1"/>
    <w:rsid w:val="00065FEE"/>
    <w:rsid w:val="00072718"/>
    <w:rsid w:val="0007381E"/>
    <w:rsid w:val="0008785F"/>
    <w:rsid w:val="00090CBE"/>
    <w:rsid w:val="000A2D8A"/>
    <w:rsid w:val="000D26A6"/>
    <w:rsid w:val="000D2B90"/>
    <w:rsid w:val="000D6ED8"/>
    <w:rsid w:val="000D717B"/>
    <w:rsid w:val="00100B28"/>
    <w:rsid w:val="00117316"/>
    <w:rsid w:val="001209B4"/>
    <w:rsid w:val="00161989"/>
    <w:rsid w:val="001665FA"/>
    <w:rsid w:val="001761FC"/>
    <w:rsid w:val="00182655"/>
    <w:rsid w:val="001840F2"/>
    <w:rsid w:val="00185134"/>
    <w:rsid w:val="001856C6"/>
    <w:rsid w:val="00191B5F"/>
    <w:rsid w:val="00192487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1E0B"/>
    <w:rsid w:val="001F1173"/>
    <w:rsid w:val="002005A8"/>
    <w:rsid w:val="00203DD8"/>
    <w:rsid w:val="00204E1D"/>
    <w:rsid w:val="002059BD"/>
    <w:rsid w:val="00210FAF"/>
    <w:rsid w:val="002168F2"/>
    <w:rsid w:val="0022589F"/>
    <w:rsid w:val="002343FE"/>
    <w:rsid w:val="002502CF"/>
    <w:rsid w:val="00267EBB"/>
    <w:rsid w:val="0027023B"/>
    <w:rsid w:val="00274EDB"/>
    <w:rsid w:val="0027729E"/>
    <w:rsid w:val="00284ED6"/>
    <w:rsid w:val="00290C5A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223B2"/>
    <w:rsid w:val="00322A67"/>
    <w:rsid w:val="00330E13"/>
    <w:rsid w:val="00335A23"/>
    <w:rsid w:val="00340707"/>
    <w:rsid w:val="00351841"/>
    <w:rsid w:val="003624A6"/>
    <w:rsid w:val="00364ADF"/>
    <w:rsid w:val="003670D9"/>
    <w:rsid w:val="00370B41"/>
    <w:rsid w:val="00371B27"/>
    <w:rsid w:val="003726C3"/>
    <w:rsid w:val="00375D2E"/>
    <w:rsid w:val="00383071"/>
    <w:rsid w:val="00383B19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7B10"/>
    <w:rsid w:val="00452EE4"/>
    <w:rsid w:val="004536D6"/>
    <w:rsid w:val="00457224"/>
    <w:rsid w:val="0048047E"/>
    <w:rsid w:val="00482AF9"/>
    <w:rsid w:val="004B37B4"/>
    <w:rsid w:val="004C0314"/>
    <w:rsid w:val="004C0D3D"/>
    <w:rsid w:val="004C213E"/>
    <w:rsid w:val="004C376C"/>
    <w:rsid w:val="004C657F"/>
    <w:rsid w:val="004D17D8"/>
    <w:rsid w:val="004E355B"/>
    <w:rsid w:val="004F6352"/>
    <w:rsid w:val="005028E5"/>
    <w:rsid w:val="00503735"/>
    <w:rsid w:val="005224F2"/>
    <w:rsid w:val="00536D8B"/>
    <w:rsid w:val="005379C3"/>
    <w:rsid w:val="005519C2"/>
    <w:rsid w:val="005523E0"/>
    <w:rsid w:val="0055320F"/>
    <w:rsid w:val="0055699B"/>
    <w:rsid w:val="00563D3D"/>
    <w:rsid w:val="005659AA"/>
    <w:rsid w:val="005676E8"/>
    <w:rsid w:val="00581048"/>
    <w:rsid w:val="00581203"/>
    <w:rsid w:val="0058349C"/>
    <w:rsid w:val="00585FBE"/>
    <w:rsid w:val="005870E8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1383D"/>
    <w:rsid w:val="00614D69"/>
    <w:rsid w:val="00617030"/>
    <w:rsid w:val="00621301"/>
    <w:rsid w:val="0062173F"/>
    <w:rsid w:val="006235FB"/>
    <w:rsid w:val="00626A15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7E1D"/>
    <w:rsid w:val="006C3A56"/>
    <w:rsid w:val="006D13F4"/>
    <w:rsid w:val="006D6AED"/>
    <w:rsid w:val="006E1A64"/>
    <w:rsid w:val="006E6D0B"/>
    <w:rsid w:val="006F126E"/>
    <w:rsid w:val="006F3834"/>
    <w:rsid w:val="006F5693"/>
    <w:rsid w:val="00705223"/>
    <w:rsid w:val="00717B01"/>
    <w:rsid w:val="007227D9"/>
    <w:rsid w:val="0072491F"/>
    <w:rsid w:val="007374A1"/>
    <w:rsid w:val="00752712"/>
    <w:rsid w:val="00753A84"/>
    <w:rsid w:val="007611F5"/>
    <w:rsid w:val="007619E4"/>
    <w:rsid w:val="00761E75"/>
    <w:rsid w:val="0076495E"/>
    <w:rsid w:val="00765FC8"/>
    <w:rsid w:val="0077064B"/>
    <w:rsid w:val="00791C91"/>
    <w:rsid w:val="00793F46"/>
    <w:rsid w:val="007A1325"/>
    <w:rsid w:val="007A1A18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2EE3"/>
    <w:rsid w:val="007E6631"/>
    <w:rsid w:val="00803A12"/>
    <w:rsid w:val="008266F9"/>
    <w:rsid w:val="00826A9B"/>
    <w:rsid w:val="00834842"/>
    <w:rsid w:val="00840E7B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E4C"/>
    <w:rsid w:val="00890E74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3E1"/>
    <w:rsid w:val="00961C9D"/>
    <w:rsid w:val="00963065"/>
    <w:rsid w:val="0097151F"/>
    <w:rsid w:val="00973777"/>
    <w:rsid w:val="00976E78"/>
    <w:rsid w:val="009775C0"/>
    <w:rsid w:val="00990634"/>
    <w:rsid w:val="00991733"/>
    <w:rsid w:val="00992078"/>
    <w:rsid w:val="009A1467"/>
    <w:rsid w:val="009A6464"/>
    <w:rsid w:val="009B69F5"/>
    <w:rsid w:val="009C5FF7"/>
    <w:rsid w:val="009C6292"/>
    <w:rsid w:val="009D0D48"/>
    <w:rsid w:val="009D15DB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81FD2"/>
    <w:rsid w:val="00A8441A"/>
    <w:rsid w:val="00A8674A"/>
    <w:rsid w:val="00AA6F6E"/>
    <w:rsid w:val="00AB48D3"/>
    <w:rsid w:val="00AE2124"/>
    <w:rsid w:val="00AE24BC"/>
    <w:rsid w:val="00AE3E3F"/>
    <w:rsid w:val="00AF4760"/>
    <w:rsid w:val="00AF55D4"/>
    <w:rsid w:val="00B05C2D"/>
    <w:rsid w:val="00B12933"/>
    <w:rsid w:val="00B12B88"/>
    <w:rsid w:val="00B13BC8"/>
    <w:rsid w:val="00B24662"/>
    <w:rsid w:val="00B3569C"/>
    <w:rsid w:val="00B43676"/>
    <w:rsid w:val="00B60125"/>
    <w:rsid w:val="00B6656B"/>
    <w:rsid w:val="00B71625"/>
    <w:rsid w:val="00B75C54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483A"/>
    <w:rsid w:val="00BE6472"/>
    <w:rsid w:val="00BF29B8"/>
    <w:rsid w:val="00BF46EA"/>
    <w:rsid w:val="00C07D05"/>
    <w:rsid w:val="00C10856"/>
    <w:rsid w:val="00C203FA"/>
    <w:rsid w:val="00C3164F"/>
    <w:rsid w:val="00C31B5E"/>
    <w:rsid w:val="00C34D3E"/>
    <w:rsid w:val="00C35B37"/>
    <w:rsid w:val="00C3747A"/>
    <w:rsid w:val="00C56DCC"/>
    <w:rsid w:val="00C57075"/>
    <w:rsid w:val="00C60746"/>
    <w:rsid w:val="00C72AFE"/>
    <w:rsid w:val="00C81619"/>
    <w:rsid w:val="00C94936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334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43A8C"/>
    <w:rsid w:val="00D53072"/>
    <w:rsid w:val="00D61A4E"/>
    <w:rsid w:val="00D634EA"/>
    <w:rsid w:val="00D77956"/>
    <w:rsid w:val="00D77D35"/>
    <w:rsid w:val="00D80F0C"/>
    <w:rsid w:val="00D92077"/>
    <w:rsid w:val="00D951E2"/>
    <w:rsid w:val="00D9565A"/>
    <w:rsid w:val="00DB2337"/>
    <w:rsid w:val="00DB5F87"/>
    <w:rsid w:val="00DC0376"/>
    <w:rsid w:val="00DC099B"/>
    <w:rsid w:val="00DD4CD4"/>
    <w:rsid w:val="00DD65A2"/>
    <w:rsid w:val="00DD6770"/>
    <w:rsid w:val="00DE0749"/>
    <w:rsid w:val="00DE1CE2"/>
    <w:rsid w:val="00DF1210"/>
    <w:rsid w:val="00DF31E9"/>
    <w:rsid w:val="00DF5C23"/>
    <w:rsid w:val="00E01DAD"/>
    <w:rsid w:val="00E021DC"/>
    <w:rsid w:val="00E03F91"/>
    <w:rsid w:val="00E064F2"/>
    <w:rsid w:val="00E0717B"/>
    <w:rsid w:val="00E20D65"/>
    <w:rsid w:val="00E353A2"/>
    <w:rsid w:val="00E36881"/>
    <w:rsid w:val="00E42E4C"/>
    <w:rsid w:val="00E469A8"/>
    <w:rsid w:val="00E47013"/>
    <w:rsid w:val="00E541F9"/>
    <w:rsid w:val="00E57B79"/>
    <w:rsid w:val="00E63419"/>
    <w:rsid w:val="00E64496"/>
    <w:rsid w:val="00E8322E"/>
    <w:rsid w:val="00E903E0"/>
    <w:rsid w:val="00EA1115"/>
    <w:rsid w:val="00EA39EB"/>
    <w:rsid w:val="00EA58CE"/>
    <w:rsid w:val="00EB33FF"/>
    <w:rsid w:val="00EC2759"/>
    <w:rsid w:val="00EC7106"/>
    <w:rsid w:val="00ED0120"/>
    <w:rsid w:val="00ED4E12"/>
    <w:rsid w:val="00EE051B"/>
    <w:rsid w:val="00EE54B4"/>
    <w:rsid w:val="00EF2B5C"/>
    <w:rsid w:val="00EF7794"/>
    <w:rsid w:val="00F02046"/>
    <w:rsid w:val="00F053D8"/>
    <w:rsid w:val="00F07888"/>
    <w:rsid w:val="00F07F35"/>
    <w:rsid w:val="00F1313D"/>
    <w:rsid w:val="00F201E7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29E1"/>
    <w:rsid w:val="00FC74C7"/>
    <w:rsid w:val="00FD451D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7766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BE483A"/>
    <w:rPr>
      <w:rFonts w:ascii="Book Antiqua" w:hAnsi="Book Antiqua"/>
      <w:sz w:val="16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BE483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BE483A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BE483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BE483A"/>
    <w:pPr>
      <w:keepNext/>
      <w:keepLines/>
      <w:spacing w:before="20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BE48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483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BE483A"/>
    <w:rPr>
      <w:rFonts w:ascii="Book Antiqua" w:eastAsiaTheme="majorEastAsia" w:hAnsi="Book Antiqu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BE483A"/>
    <w:rPr>
      <w:rFonts w:ascii="Book Antiqua" w:eastAsiaTheme="majorEastAsia" w:hAnsi="Book Antiqu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BE483A"/>
    <w:rPr>
      <w:rFonts w:ascii="Book Antiqua" w:eastAsiaTheme="majorEastAsia" w:hAnsi="Book Antiqu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BE483A"/>
    <w:rPr>
      <w:rFonts w:ascii="Book Antiqua" w:eastAsiaTheme="majorEastAsia" w:hAnsi="Book Antiqua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BE483A"/>
    <w:rPr>
      <w:b/>
      <w:sz w:val="24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BE483A"/>
    <w:rPr>
      <w:b w:val="0"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BE483A"/>
    <w:rPr>
      <w:rFonts w:ascii="Book Antiqua" w:hAnsi="Book Antiqua"/>
      <w:b/>
      <w:i w:val="0"/>
      <w:iCs/>
      <w:sz w:val="24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BE483A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BE483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E483A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E483A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BE483A"/>
    <w:rPr>
      <w:rFonts w:ascii="Book Antiqua" w:hAnsi="Book Antiqua"/>
      <w:sz w:val="16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BE483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BE483A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BE483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BE483A"/>
    <w:pPr>
      <w:keepNext/>
      <w:keepLines/>
      <w:spacing w:before="20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BE48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483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BE483A"/>
    <w:rPr>
      <w:rFonts w:ascii="Book Antiqua" w:eastAsiaTheme="majorEastAsia" w:hAnsi="Book Antiqu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BE483A"/>
    <w:rPr>
      <w:rFonts w:ascii="Book Antiqua" w:eastAsiaTheme="majorEastAsia" w:hAnsi="Book Antiqu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BE483A"/>
    <w:rPr>
      <w:rFonts w:ascii="Book Antiqua" w:eastAsiaTheme="majorEastAsia" w:hAnsi="Book Antiqu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BE483A"/>
    <w:rPr>
      <w:rFonts w:ascii="Book Antiqua" w:eastAsiaTheme="majorEastAsia" w:hAnsi="Book Antiqua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BE483A"/>
    <w:rPr>
      <w:b/>
      <w:sz w:val="24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BE483A"/>
    <w:rPr>
      <w:b w:val="0"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BE483A"/>
    <w:rPr>
      <w:rFonts w:ascii="Book Antiqua" w:hAnsi="Book Antiqua"/>
      <w:b/>
      <w:i w:val="0"/>
      <w:iCs/>
      <w:sz w:val="24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BE483A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BE483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E483A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E483A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illbatterman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2B7A87-90F1-CB41-95DC-44D834B2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8</TotalTime>
  <Pages>35</Pages>
  <Words>141</Words>
  <Characters>810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Ashtar Communications</Company>
  <LinksUpToDate>false</LinksUpToDate>
  <CharactersWithSpaces>950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Bill Batterman</dc:creator>
  <cp:keywords>5.0</cp:keywords>
  <dc:description/>
  <cp:lastModifiedBy>Bill Batterman</cp:lastModifiedBy>
  <cp:revision>1</cp:revision>
  <dcterms:created xsi:type="dcterms:W3CDTF">2016-07-22T19:28:00Z</dcterms:created>
  <dcterms:modified xsi:type="dcterms:W3CDTF">2016-07-22T21:46:00Z</dcterms:modified>
  <cp:category/>
</cp:coreProperties>
</file>